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rFonts w:ascii="Times New Roman"/>
          <w:b/>
          <w:sz w:val="24"/>
        </w:rPr>
      </w:pPr>
      <w:bookmarkStart w:name="Page 1" w:id="1"/>
      <w:bookmarkEnd w:id="1"/>
      <w:r>
        <w:rPr/>
      </w:r>
      <w:r>
        <w:rPr>
          <w:rFonts w:ascii="Times New Roman"/>
          <w:b/>
          <w:sz w:val="24"/>
        </w:rPr>
        <w:t>Attachment: Project Financial Statement Template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0"/>
      </w:pPr>
      <w:r>
        <w:rPr/>
        <w:t>The </w:t>
      </w:r>
      <w:r>
        <w:rPr>
          <w:b/>
        </w:rPr>
        <w:t>Project Financial Statement </w:t>
      </w:r>
      <w:r>
        <w:rPr/>
        <w:t>for a given project is initially created and updated with funds requested information. As the project progresses, the financial statement for a given project must be updated with all purchase orders, receipts and payment information. At project closure the financial statement should reflect zero balance for commitments and obligations.</w:t>
      </w:r>
    </w:p>
    <w:p>
      <w:pPr>
        <w:spacing w:after="0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435"/>
        <w:gridCol w:w="852"/>
        <w:gridCol w:w="1277"/>
        <w:gridCol w:w="2225"/>
        <w:gridCol w:w="1152"/>
        <w:gridCol w:w="1594"/>
        <w:gridCol w:w="1373"/>
        <w:gridCol w:w="1104"/>
        <w:gridCol w:w="1198"/>
        <w:gridCol w:w="994"/>
      </w:tblGrid>
      <w:tr>
        <w:trPr>
          <w:trHeight w:val="742" w:hRule="exact"/>
        </w:trPr>
        <w:tc>
          <w:tcPr>
            <w:tcW w:w="1025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bookmarkStart w:name="Page 2" w:id="2"/>
            <w:bookmarkEnd w:id="2"/>
            <w:r>
              <w:rPr/>
            </w:r>
            <w:bookmarkStart w:name="Sheet1" w:id="3"/>
            <w:bookmarkEnd w:id="3"/>
            <w:r>
              <w:rPr/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435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852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PO#</w:t>
            </w:r>
          </w:p>
        </w:tc>
        <w:tc>
          <w:tcPr>
            <w:tcW w:w="1277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supplier</w:t>
            </w:r>
          </w:p>
        </w:tc>
        <w:tc>
          <w:tcPr>
            <w:tcW w:w="2225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52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Revenue </w:t>
            </w:r>
            <w:r>
              <w:rPr>
                <w:b/>
                <w:w w:val="95"/>
                <w:sz w:val="20"/>
              </w:rPr>
              <w:t>Requested</w:t>
            </w:r>
          </w:p>
        </w:tc>
        <w:tc>
          <w:tcPr>
            <w:tcW w:w="1594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Revenue Received (IPO)</w:t>
            </w:r>
          </w:p>
        </w:tc>
        <w:tc>
          <w:tcPr>
            <w:tcW w:w="1373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Commitment Amount (PO)</w:t>
            </w:r>
          </w:p>
        </w:tc>
        <w:tc>
          <w:tcPr>
            <w:tcW w:w="1104" w:type="dxa"/>
            <w:shd w:val="clear" w:color="auto" w:fill="FFFF99"/>
          </w:tcPr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Expense</w:t>
            </w:r>
          </w:p>
          <w:p>
            <w:pPr>
              <w:pStyle w:val="TableParagraph"/>
              <w:spacing w:line="268" w:lineRule="auto"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Amount (Payment)</w:t>
            </w:r>
          </w:p>
        </w:tc>
        <w:tc>
          <w:tcPr>
            <w:tcW w:w="1198" w:type="dxa"/>
            <w:shd w:val="clear" w:color="auto" w:fill="FFFF99"/>
          </w:tcPr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  <w:p>
            <w:pPr>
              <w:pStyle w:val="TableParagraph"/>
              <w:spacing w:line="268" w:lineRule="auto"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Balance </w:t>
            </w:r>
            <w:r>
              <w:rPr>
                <w:b/>
                <w:w w:val="95"/>
                <w:sz w:val="20"/>
              </w:rPr>
              <w:t>(Projected)</w:t>
            </w:r>
          </w:p>
        </w:tc>
        <w:tc>
          <w:tcPr>
            <w:tcW w:w="994" w:type="dxa"/>
            <w:shd w:val="clear" w:color="auto" w:fill="FFFF99"/>
          </w:tcPr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  <w:p>
            <w:pPr>
              <w:pStyle w:val="TableParagraph"/>
              <w:spacing w:line="268" w:lineRule="auto"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Balance (Actual)</w:t>
            </w:r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/>
          </w:p>
        </w:tc>
        <w:tc>
          <w:tcPr>
            <w:tcW w:w="1435" w:type="dxa"/>
          </w:tcPr>
          <w:p>
            <w:pPr/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shd w:val="clear" w:color="auto" w:fill="C1C1C1"/>
          </w:tcPr>
          <w:p>
            <w:pPr/>
          </w:p>
        </w:tc>
        <w:tc>
          <w:tcPr>
            <w:tcW w:w="1435" w:type="dxa"/>
            <w:shd w:val="clear" w:color="auto" w:fill="C1C1C1"/>
          </w:tcPr>
          <w:p>
            <w:pPr/>
          </w:p>
        </w:tc>
        <w:tc>
          <w:tcPr>
            <w:tcW w:w="852" w:type="dxa"/>
            <w:shd w:val="clear" w:color="auto" w:fill="C1C1C1"/>
          </w:tcPr>
          <w:p>
            <w:pPr/>
          </w:p>
        </w:tc>
        <w:tc>
          <w:tcPr>
            <w:tcW w:w="1277" w:type="dxa"/>
            <w:shd w:val="clear" w:color="auto" w:fill="C1C1C1"/>
          </w:tcPr>
          <w:p>
            <w:pPr/>
          </w:p>
        </w:tc>
        <w:tc>
          <w:tcPr>
            <w:tcW w:w="2225" w:type="dxa"/>
            <w:shd w:val="clear" w:color="auto" w:fill="C1C1C1"/>
          </w:tcPr>
          <w:p>
            <w:pPr/>
          </w:p>
        </w:tc>
        <w:tc>
          <w:tcPr>
            <w:tcW w:w="1152" w:type="dxa"/>
            <w:shd w:val="clear" w:color="auto" w:fill="C1C1C1"/>
          </w:tcPr>
          <w:p>
            <w:pPr/>
          </w:p>
        </w:tc>
        <w:tc>
          <w:tcPr>
            <w:tcW w:w="1594" w:type="dxa"/>
            <w:shd w:val="clear" w:color="auto" w:fill="C1C1C1"/>
          </w:tcPr>
          <w:p>
            <w:pPr/>
          </w:p>
        </w:tc>
        <w:tc>
          <w:tcPr>
            <w:tcW w:w="1373" w:type="dxa"/>
            <w:shd w:val="clear" w:color="auto" w:fill="C1C1C1"/>
          </w:tcPr>
          <w:p>
            <w:pPr/>
          </w:p>
        </w:tc>
        <w:tc>
          <w:tcPr>
            <w:tcW w:w="1104" w:type="dxa"/>
            <w:shd w:val="clear" w:color="auto" w:fill="C1C1C1"/>
          </w:tcPr>
          <w:p>
            <w:pPr/>
          </w:p>
        </w:tc>
        <w:tc>
          <w:tcPr>
            <w:tcW w:w="1198" w:type="dxa"/>
            <w:shd w:val="clear" w:color="auto" w:fill="C1C1C1"/>
          </w:tcPr>
          <w:p>
            <w:pPr/>
          </w:p>
        </w:tc>
        <w:tc>
          <w:tcPr>
            <w:tcW w:w="994" w:type="dxa"/>
            <w:shd w:val="clear" w:color="auto" w:fill="C1C1C1"/>
          </w:tcPr>
          <w:p>
            <w:pPr/>
          </w:p>
        </w:tc>
      </w:tr>
      <w:tr>
        <w:trPr>
          <w:trHeight w:val="494" w:hRule="exact"/>
        </w:trPr>
        <w:tc>
          <w:tcPr>
            <w:tcW w:w="1025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fund request 1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project #; project name</w:t>
            </w:r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 request 2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shd w:val="clear" w:color="auto" w:fill="C1C1C1"/>
          </w:tcPr>
          <w:p>
            <w:pPr/>
          </w:p>
        </w:tc>
        <w:tc>
          <w:tcPr>
            <w:tcW w:w="1435" w:type="dxa"/>
            <w:shd w:val="clear" w:color="auto" w:fill="C1C1C1"/>
          </w:tcPr>
          <w:p>
            <w:pPr/>
          </w:p>
        </w:tc>
        <w:tc>
          <w:tcPr>
            <w:tcW w:w="852" w:type="dxa"/>
            <w:shd w:val="clear" w:color="auto" w:fill="C1C1C1"/>
          </w:tcPr>
          <w:p>
            <w:pPr/>
          </w:p>
        </w:tc>
        <w:tc>
          <w:tcPr>
            <w:tcW w:w="1277" w:type="dxa"/>
            <w:shd w:val="clear" w:color="auto" w:fill="C1C1C1"/>
          </w:tcPr>
          <w:p>
            <w:pPr/>
          </w:p>
        </w:tc>
        <w:tc>
          <w:tcPr>
            <w:tcW w:w="2225" w:type="dxa"/>
            <w:shd w:val="clear" w:color="auto" w:fill="C1C1C1"/>
          </w:tcPr>
          <w:p>
            <w:pPr/>
          </w:p>
        </w:tc>
        <w:tc>
          <w:tcPr>
            <w:tcW w:w="1152" w:type="dxa"/>
            <w:shd w:val="clear" w:color="auto" w:fill="C1C1C1"/>
          </w:tcPr>
          <w:p>
            <w:pPr/>
          </w:p>
        </w:tc>
        <w:tc>
          <w:tcPr>
            <w:tcW w:w="1594" w:type="dxa"/>
            <w:shd w:val="clear" w:color="auto" w:fill="C1C1C1"/>
          </w:tcPr>
          <w:p>
            <w:pPr/>
          </w:p>
        </w:tc>
        <w:tc>
          <w:tcPr>
            <w:tcW w:w="1373" w:type="dxa"/>
            <w:shd w:val="clear" w:color="auto" w:fill="C1C1C1"/>
          </w:tcPr>
          <w:p>
            <w:pPr/>
          </w:p>
        </w:tc>
        <w:tc>
          <w:tcPr>
            <w:tcW w:w="1104" w:type="dxa"/>
            <w:shd w:val="clear" w:color="auto" w:fill="C1C1C1"/>
          </w:tcPr>
          <w:p>
            <w:pPr/>
          </w:p>
        </w:tc>
        <w:tc>
          <w:tcPr>
            <w:tcW w:w="1198" w:type="dxa"/>
            <w:shd w:val="clear" w:color="auto" w:fill="C1C1C1"/>
          </w:tcPr>
          <w:p>
            <w:pPr/>
          </w:p>
        </w:tc>
        <w:tc>
          <w:tcPr>
            <w:tcW w:w="994" w:type="dxa"/>
            <w:shd w:val="clear" w:color="auto" w:fill="C1C1C1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IPO 1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IPO 2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IPO 3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shd w:val="clear" w:color="auto" w:fill="C1C1C1"/>
          </w:tcPr>
          <w:p>
            <w:pPr/>
          </w:p>
        </w:tc>
        <w:tc>
          <w:tcPr>
            <w:tcW w:w="1435" w:type="dxa"/>
            <w:shd w:val="clear" w:color="auto" w:fill="C1C1C1"/>
          </w:tcPr>
          <w:p>
            <w:pPr/>
          </w:p>
        </w:tc>
        <w:tc>
          <w:tcPr>
            <w:tcW w:w="852" w:type="dxa"/>
            <w:shd w:val="clear" w:color="auto" w:fill="C1C1C1"/>
          </w:tcPr>
          <w:p>
            <w:pPr/>
          </w:p>
        </w:tc>
        <w:tc>
          <w:tcPr>
            <w:tcW w:w="1277" w:type="dxa"/>
            <w:shd w:val="clear" w:color="auto" w:fill="C1C1C1"/>
          </w:tcPr>
          <w:p>
            <w:pPr/>
          </w:p>
        </w:tc>
        <w:tc>
          <w:tcPr>
            <w:tcW w:w="2225" w:type="dxa"/>
            <w:shd w:val="clear" w:color="auto" w:fill="C1C1C1"/>
          </w:tcPr>
          <w:p>
            <w:pPr/>
          </w:p>
        </w:tc>
        <w:tc>
          <w:tcPr>
            <w:tcW w:w="1152" w:type="dxa"/>
            <w:shd w:val="clear" w:color="auto" w:fill="C1C1C1"/>
          </w:tcPr>
          <w:p>
            <w:pPr/>
          </w:p>
        </w:tc>
        <w:tc>
          <w:tcPr>
            <w:tcW w:w="1594" w:type="dxa"/>
            <w:shd w:val="clear" w:color="auto" w:fill="C1C1C1"/>
          </w:tcPr>
          <w:p>
            <w:pPr/>
          </w:p>
        </w:tc>
        <w:tc>
          <w:tcPr>
            <w:tcW w:w="1373" w:type="dxa"/>
            <w:shd w:val="clear" w:color="auto" w:fill="C1C1C1"/>
          </w:tcPr>
          <w:p>
            <w:pPr/>
          </w:p>
        </w:tc>
        <w:tc>
          <w:tcPr>
            <w:tcW w:w="1104" w:type="dxa"/>
            <w:shd w:val="clear" w:color="auto" w:fill="C1C1C1"/>
          </w:tcPr>
          <w:p>
            <w:pPr/>
          </w:p>
        </w:tc>
        <w:tc>
          <w:tcPr>
            <w:tcW w:w="1198" w:type="dxa"/>
            <w:shd w:val="clear" w:color="auto" w:fill="C1C1C1"/>
          </w:tcPr>
          <w:p>
            <w:pPr/>
          </w:p>
        </w:tc>
        <w:tc>
          <w:tcPr>
            <w:tcW w:w="994" w:type="dxa"/>
            <w:shd w:val="clear" w:color="auto" w:fill="C1C1C1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Expense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PO 1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1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3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Expense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PO 2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1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3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22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52" w:type="dxa"/>
            <w:shd w:val="clear" w:color="auto" w:fill="FFFF99"/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594" w:type="dxa"/>
            <w:shd w:val="clear" w:color="auto" w:fill="FFFF99"/>
          </w:tcPr>
          <w:p>
            <w:pPr>
              <w:pStyle w:val="TableParagraph"/>
              <w:ind w:left="981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373" w:type="dxa"/>
            <w:shd w:val="clear" w:color="auto" w:fill="FFFF99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104" w:type="dxa"/>
            <w:shd w:val="clear" w:color="auto" w:fill="FFFF99"/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198" w:type="dxa"/>
            <w:shd w:val="clear" w:color="auto" w:fill="FFFF99"/>
          </w:tcPr>
          <w:p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94" w:type="dxa"/>
            <w:shd w:val="clear" w:color="auto" w:fill="FFFF99"/>
          </w:tcPr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48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6" w:hRule="exact"/>
        </w:trPr>
        <w:tc>
          <w:tcPr>
            <w:tcW w:w="1025" w:type="dxa"/>
            <w:tcBorders>
              <w:top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</w:tcBorders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pgSz w:w="15840" w:h="12240" w:orient="landscape"/>
          <w:pgMar w:header="741" w:footer="0" w:top="960" w:bottom="280" w:left="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435"/>
        <w:gridCol w:w="852"/>
        <w:gridCol w:w="1277"/>
        <w:gridCol w:w="2225"/>
        <w:gridCol w:w="1152"/>
        <w:gridCol w:w="1594"/>
        <w:gridCol w:w="1373"/>
        <w:gridCol w:w="1104"/>
        <w:gridCol w:w="1198"/>
        <w:gridCol w:w="994"/>
      </w:tblGrid>
      <w:tr>
        <w:trPr>
          <w:trHeight w:val="742" w:hRule="exact"/>
        </w:trPr>
        <w:tc>
          <w:tcPr>
            <w:tcW w:w="1025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bookmarkStart w:name="Page 3" w:id="4"/>
            <w:bookmarkEnd w:id="4"/>
            <w:r>
              <w:rPr/>
            </w:r>
            <w:bookmarkStart w:name="Sheet1" w:id="5"/>
            <w:bookmarkEnd w:id="5"/>
            <w:r>
              <w:rPr/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435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852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PO#</w:t>
            </w:r>
          </w:p>
        </w:tc>
        <w:tc>
          <w:tcPr>
            <w:tcW w:w="1277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supplier</w:t>
            </w:r>
          </w:p>
        </w:tc>
        <w:tc>
          <w:tcPr>
            <w:tcW w:w="2225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52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Revenue </w:t>
            </w:r>
            <w:r>
              <w:rPr>
                <w:b/>
                <w:w w:val="95"/>
                <w:sz w:val="20"/>
              </w:rPr>
              <w:t>Requested</w:t>
            </w:r>
          </w:p>
        </w:tc>
        <w:tc>
          <w:tcPr>
            <w:tcW w:w="1594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Revenue Received (IPO)</w:t>
            </w:r>
          </w:p>
        </w:tc>
        <w:tc>
          <w:tcPr>
            <w:tcW w:w="1373" w:type="dxa"/>
            <w:shd w:val="clear" w:color="auto" w:fill="FFFF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Commitment Amount (PO)</w:t>
            </w:r>
          </w:p>
        </w:tc>
        <w:tc>
          <w:tcPr>
            <w:tcW w:w="1104" w:type="dxa"/>
            <w:shd w:val="clear" w:color="auto" w:fill="FFFF99"/>
          </w:tcPr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Expense</w:t>
            </w:r>
          </w:p>
          <w:p>
            <w:pPr>
              <w:pStyle w:val="TableParagraph"/>
              <w:spacing w:line="268" w:lineRule="auto"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Amount (Payment)</w:t>
            </w:r>
          </w:p>
        </w:tc>
        <w:tc>
          <w:tcPr>
            <w:tcW w:w="1198" w:type="dxa"/>
            <w:shd w:val="clear" w:color="auto" w:fill="FFFF99"/>
          </w:tcPr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  <w:p>
            <w:pPr>
              <w:pStyle w:val="TableParagraph"/>
              <w:spacing w:line="268" w:lineRule="auto"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Balance </w:t>
            </w:r>
            <w:r>
              <w:rPr>
                <w:b/>
                <w:w w:val="95"/>
                <w:sz w:val="20"/>
              </w:rPr>
              <w:t>(Projected)</w:t>
            </w:r>
          </w:p>
        </w:tc>
        <w:tc>
          <w:tcPr>
            <w:tcW w:w="994" w:type="dxa"/>
            <w:shd w:val="clear" w:color="auto" w:fill="FFFF99"/>
          </w:tcPr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  <w:p>
            <w:pPr>
              <w:pStyle w:val="TableParagraph"/>
              <w:spacing w:line="268" w:lineRule="auto"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Balance (Actual)</w:t>
            </w:r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/>
          </w:p>
        </w:tc>
        <w:tc>
          <w:tcPr>
            <w:tcW w:w="1435" w:type="dxa"/>
          </w:tcPr>
          <w:p>
            <w:pPr/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shd w:val="clear" w:color="auto" w:fill="C1C1C1"/>
          </w:tcPr>
          <w:p>
            <w:pPr/>
          </w:p>
        </w:tc>
        <w:tc>
          <w:tcPr>
            <w:tcW w:w="1435" w:type="dxa"/>
            <w:shd w:val="clear" w:color="auto" w:fill="C1C1C1"/>
          </w:tcPr>
          <w:p>
            <w:pPr/>
          </w:p>
        </w:tc>
        <w:tc>
          <w:tcPr>
            <w:tcW w:w="852" w:type="dxa"/>
            <w:shd w:val="clear" w:color="auto" w:fill="C1C1C1"/>
          </w:tcPr>
          <w:p>
            <w:pPr/>
          </w:p>
        </w:tc>
        <w:tc>
          <w:tcPr>
            <w:tcW w:w="1277" w:type="dxa"/>
            <w:shd w:val="clear" w:color="auto" w:fill="C1C1C1"/>
          </w:tcPr>
          <w:p>
            <w:pPr/>
          </w:p>
        </w:tc>
        <w:tc>
          <w:tcPr>
            <w:tcW w:w="2225" w:type="dxa"/>
            <w:shd w:val="clear" w:color="auto" w:fill="C1C1C1"/>
          </w:tcPr>
          <w:p>
            <w:pPr/>
          </w:p>
        </w:tc>
        <w:tc>
          <w:tcPr>
            <w:tcW w:w="1152" w:type="dxa"/>
            <w:shd w:val="clear" w:color="auto" w:fill="C1C1C1"/>
          </w:tcPr>
          <w:p>
            <w:pPr/>
          </w:p>
        </w:tc>
        <w:tc>
          <w:tcPr>
            <w:tcW w:w="1594" w:type="dxa"/>
            <w:shd w:val="clear" w:color="auto" w:fill="C1C1C1"/>
          </w:tcPr>
          <w:p>
            <w:pPr/>
          </w:p>
        </w:tc>
        <w:tc>
          <w:tcPr>
            <w:tcW w:w="1373" w:type="dxa"/>
            <w:shd w:val="clear" w:color="auto" w:fill="C1C1C1"/>
          </w:tcPr>
          <w:p>
            <w:pPr/>
          </w:p>
        </w:tc>
        <w:tc>
          <w:tcPr>
            <w:tcW w:w="1104" w:type="dxa"/>
            <w:shd w:val="clear" w:color="auto" w:fill="C1C1C1"/>
          </w:tcPr>
          <w:p>
            <w:pPr/>
          </w:p>
        </w:tc>
        <w:tc>
          <w:tcPr>
            <w:tcW w:w="1198" w:type="dxa"/>
            <w:shd w:val="clear" w:color="auto" w:fill="C1C1C1"/>
          </w:tcPr>
          <w:p>
            <w:pPr/>
          </w:p>
        </w:tc>
        <w:tc>
          <w:tcPr>
            <w:tcW w:w="994" w:type="dxa"/>
            <w:shd w:val="clear" w:color="auto" w:fill="C1C1C1"/>
          </w:tcPr>
          <w:p>
            <w:pPr/>
          </w:p>
        </w:tc>
      </w:tr>
      <w:tr>
        <w:trPr>
          <w:trHeight w:val="494" w:hRule="exact"/>
        </w:trPr>
        <w:tc>
          <w:tcPr>
            <w:tcW w:w="1025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fund request 1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project #; project name</w:t>
            </w:r>
          </w:p>
        </w:tc>
        <w:tc>
          <w:tcPr>
            <w:tcW w:w="1152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$300.00</w:t>
            </w:r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 request 2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$300.00</w:t>
            </w:r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shd w:val="clear" w:color="auto" w:fill="C1C1C1"/>
          </w:tcPr>
          <w:p>
            <w:pPr/>
          </w:p>
        </w:tc>
        <w:tc>
          <w:tcPr>
            <w:tcW w:w="1435" w:type="dxa"/>
            <w:shd w:val="clear" w:color="auto" w:fill="C1C1C1"/>
          </w:tcPr>
          <w:p>
            <w:pPr/>
          </w:p>
        </w:tc>
        <w:tc>
          <w:tcPr>
            <w:tcW w:w="852" w:type="dxa"/>
            <w:shd w:val="clear" w:color="auto" w:fill="C1C1C1"/>
          </w:tcPr>
          <w:p>
            <w:pPr/>
          </w:p>
        </w:tc>
        <w:tc>
          <w:tcPr>
            <w:tcW w:w="1277" w:type="dxa"/>
            <w:shd w:val="clear" w:color="auto" w:fill="C1C1C1"/>
          </w:tcPr>
          <w:p>
            <w:pPr/>
          </w:p>
        </w:tc>
        <w:tc>
          <w:tcPr>
            <w:tcW w:w="2225" w:type="dxa"/>
            <w:shd w:val="clear" w:color="auto" w:fill="C1C1C1"/>
          </w:tcPr>
          <w:p>
            <w:pPr/>
          </w:p>
        </w:tc>
        <w:tc>
          <w:tcPr>
            <w:tcW w:w="1152" w:type="dxa"/>
            <w:shd w:val="clear" w:color="auto" w:fill="C1C1C1"/>
          </w:tcPr>
          <w:p>
            <w:pPr/>
          </w:p>
        </w:tc>
        <w:tc>
          <w:tcPr>
            <w:tcW w:w="1594" w:type="dxa"/>
            <w:shd w:val="clear" w:color="auto" w:fill="C1C1C1"/>
          </w:tcPr>
          <w:p>
            <w:pPr/>
          </w:p>
        </w:tc>
        <w:tc>
          <w:tcPr>
            <w:tcW w:w="1373" w:type="dxa"/>
            <w:shd w:val="clear" w:color="auto" w:fill="C1C1C1"/>
          </w:tcPr>
          <w:p>
            <w:pPr/>
          </w:p>
        </w:tc>
        <w:tc>
          <w:tcPr>
            <w:tcW w:w="1104" w:type="dxa"/>
            <w:shd w:val="clear" w:color="auto" w:fill="C1C1C1"/>
          </w:tcPr>
          <w:p>
            <w:pPr/>
          </w:p>
        </w:tc>
        <w:tc>
          <w:tcPr>
            <w:tcW w:w="1198" w:type="dxa"/>
            <w:shd w:val="clear" w:color="auto" w:fill="C1C1C1"/>
          </w:tcPr>
          <w:p>
            <w:pPr/>
          </w:p>
        </w:tc>
        <w:tc>
          <w:tcPr>
            <w:tcW w:w="994" w:type="dxa"/>
            <w:shd w:val="clear" w:color="auto" w:fill="C1C1C1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IPO 1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59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$200.00</w:t>
            </w:r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IPO 2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59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$100.00</w:t>
            </w:r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IPO 3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59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$300.00</w:t>
            </w:r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shd w:val="clear" w:color="auto" w:fill="C1C1C1"/>
          </w:tcPr>
          <w:p>
            <w:pPr/>
          </w:p>
        </w:tc>
        <w:tc>
          <w:tcPr>
            <w:tcW w:w="1435" w:type="dxa"/>
            <w:shd w:val="clear" w:color="auto" w:fill="C1C1C1"/>
          </w:tcPr>
          <w:p>
            <w:pPr/>
          </w:p>
        </w:tc>
        <w:tc>
          <w:tcPr>
            <w:tcW w:w="852" w:type="dxa"/>
            <w:shd w:val="clear" w:color="auto" w:fill="C1C1C1"/>
          </w:tcPr>
          <w:p>
            <w:pPr/>
          </w:p>
        </w:tc>
        <w:tc>
          <w:tcPr>
            <w:tcW w:w="1277" w:type="dxa"/>
            <w:shd w:val="clear" w:color="auto" w:fill="C1C1C1"/>
          </w:tcPr>
          <w:p>
            <w:pPr/>
          </w:p>
        </w:tc>
        <w:tc>
          <w:tcPr>
            <w:tcW w:w="2225" w:type="dxa"/>
            <w:shd w:val="clear" w:color="auto" w:fill="C1C1C1"/>
          </w:tcPr>
          <w:p>
            <w:pPr/>
          </w:p>
        </w:tc>
        <w:tc>
          <w:tcPr>
            <w:tcW w:w="1152" w:type="dxa"/>
            <w:shd w:val="clear" w:color="auto" w:fill="C1C1C1"/>
          </w:tcPr>
          <w:p>
            <w:pPr/>
          </w:p>
        </w:tc>
        <w:tc>
          <w:tcPr>
            <w:tcW w:w="1594" w:type="dxa"/>
            <w:shd w:val="clear" w:color="auto" w:fill="C1C1C1"/>
          </w:tcPr>
          <w:p>
            <w:pPr/>
          </w:p>
        </w:tc>
        <w:tc>
          <w:tcPr>
            <w:tcW w:w="1373" w:type="dxa"/>
            <w:shd w:val="clear" w:color="auto" w:fill="C1C1C1"/>
          </w:tcPr>
          <w:p>
            <w:pPr/>
          </w:p>
        </w:tc>
        <w:tc>
          <w:tcPr>
            <w:tcW w:w="1104" w:type="dxa"/>
            <w:shd w:val="clear" w:color="auto" w:fill="C1C1C1"/>
          </w:tcPr>
          <w:p>
            <w:pPr/>
          </w:p>
        </w:tc>
        <w:tc>
          <w:tcPr>
            <w:tcW w:w="1198" w:type="dxa"/>
            <w:shd w:val="clear" w:color="auto" w:fill="C1C1C1"/>
          </w:tcPr>
          <w:p>
            <w:pPr/>
          </w:p>
        </w:tc>
        <w:tc>
          <w:tcPr>
            <w:tcW w:w="994" w:type="dxa"/>
            <w:shd w:val="clear" w:color="auto" w:fill="C1C1C1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Expense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PO 1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$300.00</w:t>
            </w:r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1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$50.00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$75.00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3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$25.00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Expense</w:t>
            </w:r>
          </w:p>
        </w:tc>
        <w:tc>
          <w:tcPr>
            <w:tcW w:w="85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PO 2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$300.00</w:t>
            </w:r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1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$50.00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 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$100.00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</w:tc>
        <w:tc>
          <w:tcPr>
            <w:tcW w:w="1435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payment 3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$50.00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222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594" w:type="dxa"/>
          </w:tcPr>
          <w:p>
            <w:pPr/>
          </w:p>
        </w:tc>
        <w:tc>
          <w:tcPr>
            <w:tcW w:w="1373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2225" w:type="dxa"/>
            <w:shd w:val="clear" w:color="auto" w:fill="FFFF99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52" w:type="dxa"/>
            <w:shd w:val="clear" w:color="auto" w:fill="FFFF99"/>
          </w:tcPr>
          <w:p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$600.00</w:t>
            </w:r>
          </w:p>
        </w:tc>
        <w:tc>
          <w:tcPr>
            <w:tcW w:w="1594" w:type="dxa"/>
            <w:shd w:val="clear" w:color="auto" w:fill="FFFF99"/>
          </w:tcPr>
          <w:p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$600.00</w:t>
            </w:r>
          </w:p>
        </w:tc>
        <w:tc>
          <w:tcPr>
            <w:tcW w:w="1373" w:type="dxa"/>
            <w:shd w:val="clear" w:color="auto" w:fill="FFFF99"/>
          </w:tcPr>
          <w:p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$600.00</w:t>
            </w:r>
          </w:p>
        </w:tc>
        <w:tc>
          <w:tcPr>
            <w:tcW w:w="1104" w:type="dxa"/>
            <w:shd w:val="clear" w:color="auto" w:fill="FFFF99"/>
          </w:tcPr>
          <w:p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$350.00</w:t>
            </w:r>
          </w:p>
        </w:tc>
        <w:tc>
          <w:tcPr>
            <w:tcW w:w="1198" w:type="dxa"/>
            <w:shd w:val="clear" w:color="auto" w:fill="FFFF99"/>
          </w:tcPr>
          <w:p>
            <w:pPr>
              <w:pStyle w:val="TableParagraph"/>
              <w:ind w:left="586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94" w:type="dxa"/>
            <w:shd w:val="clear" w:color="auto" w:fill="FFFF99"/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>
        <w:trPr>
          <w:trHeight w:val="248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column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column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column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column</w:t>
            </w:r>
          </w:p>
        </w:tc>
        <w:tc>
          <w:tcPr>
            <w:tcW w:w="1198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color w:val="0000FF"/>
                <w:sz w:val="20"/>
              </w:rPr>
              <w:t>G - H</w:t>
            </w:r>
          </w:p>
        </w:tc>
        <w:tc>
          <w:tcPr>
            <w:tcW w:w="994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color w:val="0000FF"/>
                <w:sz w:val="20"/>
              </w:rPr>
              <w:t>G - I</w:t>
            </w:r>
          </w:p>
        </w:tc>
      </w:tr>
      <w:tr>
        <w:trPr>
          <w:trHeight w:val="247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30" w:lineRule="exact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tally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30" w:lineRule="exact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tally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30" w:lineRule="exact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tally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230" w:lineRule="exact"/>
              <w:ind w:left="37"/>
              <w:rPr>
                <w:sz w:val="20"/>
              </w:rPr>
            </w:pPr>
            <w:r>
              <w:rPr>
                <w:color w:val="0000FF"/>
                <w:sz w:val="20"/>
              </w:rPr>
              <w:t>tally</w:t>
            </w:r>
          </w:p>
        </w:tc>
        <w:tc>
          <w:tcPr>
            <w:tcW w:w="1198" w:type="dxa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color w:val="0000FF"/>
                <w:sz w:val="20"/>
              </w:rPr>
              <w:t>revenue</w:t>
            </w:r>
          </w:p>
        </w:tc>
        <w:tc>
          <w:tcPr>
            <w:tcW w:w="994" w:type="dxa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color w:val="0000FF"/>
                <w:sz w:val="20"/>
              </w:rPr>
              <w:t>revenue</w:t>
            </w:r>
          </w:p>
        </w:tc>
      </w:tr>
      <w:tr>
        <w:trPr>
          <w:trHeight w:val="247" w:hRule="exact"/>
        </w:trPr>
        <w:tc>
          <w:tcPr>
            <w:tcW w:w="10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  <w:tc>
          <w:tcPr>
            <w:tcW w:w="1198" w:type="dxa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color w:val="0000FF"/>
                <w:sz w:val="20"/>
              </w:rPr>
              <w:t>minus</w:t>
            </w:r>
          </w:p>
        </w:tc>
        <w:tc>
          <w:tcPr>
            <w:tcW w:w="994" w:type="dxa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color w:val="0000FF"/>
                <w:sz w:val="20"/>
              </w:rPr>
              <w:t>minus</w:t>
            </w:r>
          </w:p>
        </w:tc>
      </w:tr>
      <w:tr>
        <w:trPr>
          <w:trHeight w:val="246" w:hRule="exact"/>
        </w:trPr>
        <w:tc>
          <w:tcPr>
            <w:tcW w:w="1025" w:type="dxa"/>
            <w:tcBorders>
              <w:top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</w:tcBorders>
          </w:tcPr>
          <w:p>
            <w:pPr/>
          </w:p>
        </w:tc>
        <w:tc>
          <w:tcPr>
            <w:tcW w:w="119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commitment</w:t>
            </w:r>
          </w:p>
        </w:tc>
        <w:tc>
          <w:tcPr>
            <w:tcW w:w="99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expense</w:t>
            </w:r>
          </w:p>
        </w:tc>
      </w:tr>
    </w:tbl>
    <w:sectPr>
      <w:pgSz w:w="15840" w:h="12240" w:orient="landscape"/>
      <w:pgMar w:header="741" w:footer="0" w:top="960" w:bottom="280" w:left="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942101pt;margin-top:36.073502pt;width:44.2pt;height:13.15pt;mso-position-horizontal-relative:page;mso-position-vertical-relative:page;z-index:-32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OIT PMO</w:t>
                </w:r>
              </w:p>
            </w:txbxContent>
          </v:textbox>
          <w10:wrap type="none"/>
        </v:shape>
      </w:pict>
    </w:r>
    <w:r>
      <w:rPr/>
      <w:pict>
        <v:shape style="position:absolute;margin-left:333.658752pt;margin-top:36.073502pt;width:123.8pt;height:13.15pt;mso-position-horizontal-relative:page;mso-position-vertical-relative:page;z-index:-32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Project Financial Statement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2" w:lineRule="exact"/>
      <w:ind w:left="2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2018-08-02T12:34:01Z</dcterms:created>
  <dcterms:modified xsi:type="dcterms:W3CDTF">2018-08-02T12:34:01Z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15.6.30418</vt:lpwstr>
  </property>
</Properties>
</file>